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73A1B" w14:textId="7F2156D2" w:rsidR="0055259C" w:rsidRDefault="0055259C" w:rsidP="0055259C">
      <w:pPr>
        <w:shd w:val="clear" w:color="auto" w:fill="FFFFFF"/>
        <w:spacing w:after="0" w:line="240" w:lineRule="auto"/>
        <w:jc w:val="center"/>
        <w:outlineLvl w:val="0"/>
        <w:rPr>
          <w:rFonts w:ascii="Arial" w:eastAsia="Times New Roman" w:hAnsi="Arial" w:cs="Arial"/>
          <w:color w:val="785432"/>
          <w:kern w:val="36"/>
          <w:sz w:val="48"/>
          <w:szCs w:val="48"/>
        </w:rPr>
      </w:pPr>
      <w:r w:rsidRPr="0055259C">
        <w:rPr>
          <w:rFonts w:ascii="Arial" w:eastAsia="Times New Roman" w:hAnsi="Arial" w:cs="Arial"/>
          <w:color w:val="785432"/>
          <w:kern w:val="36"/>
          <w:sz w:val="48"/>
          <w:szCs w:val="48"/>
        </w:rPr>
        <w:t xml:space="preserve">Assignment: </w:t>
      </w:r>
      <w:bookmarkStart w:id="0" w:name="_GoBack"/>
      <w:r w:rsidRPr="0055259C">
        <w:rPr>
          <w:rFonts w:ascii="Arial" w:eastAsia="Times New Roman" w:hAnsi="Arial" w:cs="Arial"/>
          <w:color w:val="785432"/>
          <w:kern w:val="36"/>
          <w:sz w:val="48"/>
          <w:szCs w:val="48"/>
        </w:rPr>
        <w:t>Self-Analysis of Assumptions, Values, and Biases</w:t>
      </w:r>
      <w:bookmarkEnd w:id="0"/>
    </w:p>
    <w:p w14:paraId="3D0CC2A1" w14:textId="77777777" w:rsidR="0055259C" w:rsidRPr="0055259C" w:rsidRDefault="0055259C" w:rsidP="0055259C">
      <w:pPr>
        <w:shd w:val="clear" w:color="auto" w:fill="FFFFFF"/>
        <w:spacing w:after="0" w:line="240" w:lineRule="auto"/>
        <w:jc w:val="center"/>
        <w:outlineLvl w:val="0"/>
        <w:rPr>
          <w:rFonts w:ascii="Arial" w:eastAsia="Times New Roman" w:hAnsi="Arial" w:cs="Arial"/>
          <w:color w:val="785432"/>
          <w:kern w:val="36"/>
          <w:sz w:val="48"/>
          <w:szCs w:val="48"/>
        </w:rPr>
      </w:pPr>
    </w:p>
    <w:p w14:paraId="068D0CB5" w14:textId="77777777" w:rsidR="0055259C" w:rsidRPr="0055259C" w:rsidRDefault="0055259C" w:rsidP="0055259C">
      <w:pPr>
        <w:shd w:val="clear" w:color="auto" w:fill="FFFFFF"/>
        <w:spacing w:after="0" w:line="240" w:lineRule="auto"/>
        <w:rPr>
          <w:rFonts w:ascii="Arial" w:eastAsia="Times New Roman" w:hAnsi="Arial" w:cs="Arial"/>
          <w:color w:val="000000"/>
          <w:sz w:val="24"/>
          <w:szCs w:val="24"/>
        </w:rPr>
      </w:pPr>
      <w:r w:rsidRPr="0055259C">
        <w:rPr>
          <w:rFonts w:ascii="Arial" w:eastAsia="Times New Roman" w:hAnsi="Arial" w:cs="Arial"/>
          <w:color w:val="000000"/>
          <w:sz w:val="24"/>
          <w:szCs w:val="24"/>
        </w:rPr>
        <w:t>Have you ever heard the saying, “Don’t judge a book by its cover”? The underlying meaning is that at first glance, there might be more than what you see on the surface. The same is true when working with clients. Our assumptions, values, and biases can sometimes hinder us in being successful as a professional and with clients being successful.</w:t>
      </w:r>
    </w:p>
    <w:p w14:paraId="6C2D28A2" w14:textId="573DDE0F" w:rsidR="0055259C" w:rsidRPr="0055259C" w:rsidRDefault="0055259C" w:rsidP="0055259C">
      <w:pPr>
        <w:shd w:val="clear" w:color="auto" w:fill="FFFFFF"/>
        <w:spacing w:after="0" w:line="240" w:lineRule="auto"/>
        <w:outlineLvl w:val="2"/>
        <w:rPr>
          <w:rFonts w:ascii="Arial" w:eastAsia="Times New Roman" w:hAnsi="Arial" w:cs="Arial"/>
          <w:color w:val="785432"/>
          <w:sz w:val="27"/>
          <w:szCs w:val="27"/>
        </w:rPr>
      </w:pPr>
    </w:p>
    <w:p w14:paraId="1B7CC77D" w14:textId="7B7CDBD5" w:rsidR="0055259C" w:rsidRDefault="0055259C" w:rsidP="0055259C">
      <w:pPr>
        <w:shd w:val="clear" w:color="auto" w:fill="FFFFFF"/>
        <w:spacing w:after="0" w:line="240" w:lineRule="auto"/>
        <w:rPr>
          <w:rFonts w:ascii="Arial" w:eastAsia="Times New Roman" w:hAnsi="Arial" w:cs="Arial"/>
          <w:color w:val="000000"/>
          <w:sz w:val="24"/>
          <w:szCs w:val="24"/>
        </w:rPr>
      </w:pPr>
      <w:r w:rsidRPr="0055259C">
        <w:rPr>
          <w:rFonts w:ascii="Arial" w:eastAsia="Times New Roman" w:hAnsi="Arial" w:cs="Arial"/>
          <w:color w:val="000000"/>
          <w:sz w:val="24"/>
          <w:szCs w:val="24"/>
        </w:rPr>
        <w:t>Think about the terms “assumptions,” “values” and “biases” as they have been defined in peer review literature. Consider your own your personal assumptions, values, and biases (we all have them!).</w:t>
      </w:r>
    </w:p>
    <w:p w14:paraId="000A7A49" w14:textId="77777777" w:rsidR="0055259C" w:rsidRPr="0055259C" w:rsidRDefault="0055259C" w:rsidP="0055259C">
      <w:pPr>
        <w:shd w:val="clear" w:color="auto" w:fill="FFFFFF"/>
        <w:spacing w:after="0" w:line="240" w:lineRule="auto"/>
        <w:rPr>
          <w:rFonts w:ascii="Arial" w:eastAsia="Times New Roman" w:hAnsi="Arial" w:cs="Arial"/>
          <w:color w:val="000000"/>
          <w:sz w:val="24"/>
          <w:szCs w:val="24"/>
        </w:rPr>
      </w:pPr>
    </w:p>
    <w:p w14:paraId="1CFDCAF9" w14:textId="2D01F865" w:rsidR="0055259C" w:rsidRDefault="0055259C" w:rsidP="0055259C">
      <w:pPr>
        <w:shd w:val="clear" w:color="auto" w:fill="FFFFFF"/>
        <w:spacing w:after="0" w:line="240" w:lineRule="auto"/>
        <w:rPr>
          <w:rFonts w:ascii="Arial" w:eastAsia="Times New Roman" w:hAnsi="Arial" w:cs="Arial"/>
          <w:color w:val="000000"/>
          <w:sz w:val="24"/>
          <w:szCs w:val="24"/>
        </w:rPr>
      </w:pPr>
      <w:r w:rsidRPr="0055259C">
        <w:rPr>
          <w:rFonts w:ascii="Arial" w:eastAsia="Times New Roman" w:hAnsi="Arial" w:cs="Arial"/>
          <w:color w:val="000000"/>
          <w:sz w:val="24"/>
          <w:szCs w:val="24"/>
        </w:rPr>
        <w:t>In 2–3 pages, write a paper (APA Style) that includes the following:</w:t>
      </w:r>
    </w:p>
    <w:p w14:paraId="3FA3052C" w14:textId="77777777" w:rsidR="0055259C" w:rsidRPr="0055259C" w:rsidRDefault="0055259C" w:rsidP="0055259C">
      <w:pPr>
        <w:shd w:val="clear" w:color="auto" w:fill="FFFFFF"/>
        <w:spacing w:after="0" w:line="240" w:lineRule="auto"/>
        <w:rPr>
          <w:rFonts w:ascii="Arial" w:eastAsia="Times New Roman" w:hAnsi="Arial" w:cs="Arial"/>
          <w:color w:val="000000"/>
          <w:sz w:val="24"/>
          <w:szCs w:val="24"/>
        </w:rPr>
      </w:pPr>
    </w:p>
    <w:p w14:paraId="60287088" w14:textId="77777777" w:rsidR="0055259C" w:rsidRPr="0055259C" w:rsidRDefault="0055259C" w:rsidP="0055259C">
      <w:pPr>
        <w:numPr>
          <w:ilvl w:val="0"/>
          <w:numId w:val="2"/>
        </w:numPr>
        <w:shd w:val="clear" w:color="auto" w:fill="FFFFFF"/>
        <w:spacing w:after="0" w:line="240" w:lineRule="auto"/>
        <w:rPr>
          <w:rFonts w:ascii="Arial" w:eastAsia="Times New Roman" w:hAnsi="Arial" w:cs="Arial"/>
          <w:b/>
          <w:color w:val="000000"/>
          <w:sz w:val="28"/>
          <w:szCs w:val="28"/>
        </w:rPr>
      </w:pPr>
      <w:r w:rsidRPr="0055259C">
        <w:rPr>
          <w:rFonts w:ascii="Arial" w:eastAsia="Times New Roman" w:hAnsi="Arial" w:cs="Arial"/>
          <w:b/>
          <w:color w:val="000000"/>
          <w:sz w:val="28"/>
          <w:szCs w:val="28"/>
        </w:rPr>
        <w:t>Briefly define (using peer-reviewed literature) the terms </w:t>
      </w:r>
      <w:r w:rsidRPr="0055259C">
        <w:rPr>
          <w:rFonts w:ascii="Arial" w:eastAsia="Times New Roman" w:hAnsi="Arial" w:cs="Arial"/>
          <w:b/>
          <w:i/>
          <w:iCs/>
          <w:color w:val="000000"/>
          <w:sz w:val="28"/>
          <w:szCs w:val="28"/>
        </w:rPr>
        <w:t>assumptions, values, </w:t>
      </w:r>
      <w:r w:rsidRPr="0055259C">
        <w:rPr>
          <w:rFonts w:ascii="Arial" w:eastAsia="Times New Roman" w:hAnsi="Arial" w:cs="Arial"/>
          <w:b/>
          <w:color w:val="000000"/>
          <w:sz w:val="28"/>
          <w:szCs w:val="28"/>
        </w:rPr>
        <w:t>and </w:t>
      </w:r>
      <w:r w:rsidRPr="0055259C">
        <w:rPr>
          <w:rFonts w:ascii="Arial" w:eastAsia="Times New Roman" w:hAnsi="Arial" w:cs="Arial"/>
          <w:b/>
          <w:i/>
          <w:iCs/>
          <w:color w:val="000000"/>
          <w:sz w:val="28"/>
          <w:szCs w:val="28"/>
        </w:rPr>
        <w:t>biases</w:t>
      </w:r>
      <w:r w:rsidRPr="0055259C">
        <w:rPr>
          <w:rFonts w:ascii="Arial" w:eastAsia="Times New Roman" w:hAnsi="Arial" w:cs="Arial"/>
          <w:b/>
          <w:color w:val="000000"/>
          <w:sz w:val="28"/>
          <w:szCs w:val="28"/>
        </w:rPr>
        <w:t> as they relate to professional practice in human and social services.</w:t>
      </w:r>
    </w:p>
    <w:p w14:paraId="1FDC3408" w14:textId="77777777" w:rsidR="0055259C" w:rsidRPr="0055259C" w:rsidRDefault="0055259C" w:rsidP="0055259C">
      <w:pPr>
        <w:shd w:val="clear" w:color="auto" w:fill="FFFFFF"/>
        <w:spacing w:after="0" w:line="240" w:lineRule="auto"/>
        <w:rPr>
          <w:rFonts w:ascii="Arial" w:eastAsia="Times New Roman" w:hAnsi="Arial" w:cs="Arial"/>
          <w:b/>
          <w:color w:val="000000"/>
          <w:sz w:val="28"/>
          <w:szCs w:val="28"/>
        </w:rPr>
      </w:pPr>
    </w:p>
    <w:p w14:paraId="4F606DA6" w14:textId="503517BB" w:rsidR="0055259C" w:rsidRPr="0055259C" w:rsidRDefault="0055259C" w:rsidP="0055259C">
      <w:pPr>
        <w:pStyle w:val="ListParagraph"/>
        <w:numPr>
          <w:ilvl w:val="0"/>
          <w:numId w:val="2"/>
        </w:numPr>
        <w:shd w:val="clear" w:color="auto" w:fill="FFFFFF"/>
        <w:spacing w:after="0" w:line="240" w:lineRule="auto"/>
        <w:rPr>
          <w:rFonts w:ascii="Arial" w:eastAsia="Times New Roman" w:hAnsi="Arial" w:cs="Arial"/>
          <w:b/>
          <w:color w:val="000000"/>
          <w:sz w:val="28"/>
          <w:szCs w:val="28"/>
        </w:rPr>
      </w:pPr>
      <w:r w:rsidRPr="0055259C">
        <w:rPr>
          <w:rFonts w:ascii="Arial" w:eastAsia="Times New Roman" w:hAnsi="Arial" w:cs="Arial"/>
          <w:b/>
          <w:color w:val="000000"/>
          <w:sz w:val="28"/>
          <w:szCs w:val="28"/>
        </w:rPr>
        <w:t>Explain how these concepts differ from one another.</w:t>
      </w:r>
    </w:p>
    <w:p w14:paraId="641BA62C" w14:textId="77777777" w:rsidR="0055259C" w:rsidRPr="0055259C" w:rsidRDefault="0055259C" w:rsidP="0055259C">
      <w:pPr>
        <w:shd w:val="clear" w:color="auto" w:fill="FFFFFF"/>
        <w:spacing w:after="0" w:line="240" w:lineRule="auto"/>
        <w:ind w:left="720"/>
        <w:rPr>
          <w:rFonts w:ascii="Arial" w:eastAsia="Times New Roman" w:hAnsi="Arial" w:cs="Arial"/>
          <w:b/>
          <w:color w:val="000000"/>
          <w:sz w:val="28"/>
          <w:szCs w:val="28"/>
        </w:rPr>
      </w:pPr>
    </w:p>
    <w:p w14:paraId="415B662D" w14:textId="5DC4DB3D" w:rsidR="0055259C" w:rsidRPr="0055259C" w:rsidRDefault="0055259C" w:rsidP="0055259C">
      <w:pPr>
        <w:numPr>
          <w:ilvl w:val="0"/>
          <w:numId w:val="2"/>
        </w:numPr>
        <w:shd w:val="clear" w:color="auto" w:fill="FFFFFF"/>
        <w:spacing w:after="0" w:line="240" w:lineRule="auto"/>
        <w:rPr>
          <w:rFonts w:ascii="Arial" w:eastAsia="Times New Roman" w:hAnsi="Arial" w:cs="Arial"/>
          <w:b/>
          <w:color w:val="000000"/>
          <w:sz w:val="28"/>
          <w:szCs w:val="28"/>
        </w:rPr>
      </w:pPr>
      <w:r w:rsidRPr="0055259C">
        <w:rPr>
          <w:rFonts w:ascii="Arial" w:eastAsia="Times New Roman" w:hAnsi="Arial" w:cs="Arial"/>
          <w:b/>
          <w:color w:val="000000"/>
          <w:sz w:val="28"/>
          <w:szCs w:val="28"/>
        </w:rPr>
        <w:t>Explain why it is important to be aware of your personal assumptions, values, and biases when working with human and social services clients.</w:t>
      </w:r>
    </w:p>
    <w:p w14:paraId="35FA3D23" w14:textId="77777777" w:rsidR="0055259C" w:rsidRPr="0055259C" w:rsidRDefault="0055259C" w:rsidP="0055259C">
      <w:pPr>
        <w:shd w:val="clear" w:color="auto" w:fill="FFFFFF"/>
        <w:spacing w:after="0" w:line="240" w:lineRule="auto"/>
        <w:ind w:left="720"/>
        <w:rPr>
          <w:rFonts w:ascii="Arial" w:eastAsia="Times New Roman" w:hAnsi="Arial" w:cs="Arial"/>
          <w:b/>
          <w:color w:val="000000"/>
          <w:sz w:val="28"/>
          <w:szCs w:val="28"/>
        </w:rPr>
      </w:pPr>
    </w:p>
    <w:p w14:paraId="6A6BA343" w14:textId="13C2DF39" w:rsidR="0055259C" w:rsidRPr="0055259C" w:rsidRDefault="0055259C" w:rsidP="0055259C">
      <w:pPr>
        <w:numPr>
          <w:ilvl w:val="0"/>
          <w:numId w:val="2"/>
        </w:numPr>
        <w:shd w:val="clear" w:color="auto" w:fill="FFFFFF"/>
        <w:spacing w:after="0" w:line="240" w:lineRule="auto"/>
        <w:rPr>
          <w:rFonts w:ascii="Arial" w:eastAsia="Times New Roman" w:hAnsi="Arial" w:cs="Arial"/>
          <w:b/>
          <w:color w:val="000000"/>
          <w:sz w:val="28"/>
          <w:szCs w:val="28"/>
        </w:rPr>
      </w:pPr>
      <w:r w:rsidRPr="0055259C">
        <w:rPr>
          <w:rFonts w:ascii="Arial" w:eastAsia="Times New Roman" w:hAnsi="Arial" w:cs="Arial"/>
          <w:b/>
          <w:color w:val="000000"/>
          <w:sz w:val="28"/>
          <w:szCs w:val="28"/>
        </w:rPr>
        <w:t>Identify and discuss a few of your personal assumptions, values, and biases as they relate to your chosen human and social services professional field. Provide examples to support your self-assessment of each of these areas and what you should do as a professional to ensure that you are acting ethically and being culturally competent.</w:t>
      </w:r>
    </w:p>
    <w:p w14:paraId="43A817AE" w14:textId="77777777" w:rsidR="0055259C" w:rsidRPr="0055259C" w:rsidRDefault="0055259C" w:rsidP="0055259C">
      <w:pPr>
        <w:shd w:val="clear" w:color="auto" w:fill="FFFFFF"/>
        <w:spacing w:after="0" w:line="240" w:lineRule="auto"/>
        <w:ind w:left="720"/>
        <w:rPr>
          <w:rFonts w:ascii="Arial" w:eastAsia="Times New Roman" w:hAnsi="Arial" w:cs="Arial"/>
          <w:b/>
          <w:color w:val="000000"/>
          <w:sz w:val="28"/>
          <w:szCs w:val="28"/>
        </w:rPr>
      </w:pPr>
    </w:p>
    <w:p w14:paraId="3E633627" w14:textId="5C0840BA" w:rsidR="0055259C" w:rsidRPr="0055259C" w:rsidRDefault="0055259C" w:rsidP="0055259C">
      <w:pPr>
        <w:numPr>
          <w:ilvl w:val="0"/>
          <w:numId w:val="2"/>
        </w:numPr>
        <w:shd w:val="clear" w:color="auto" w:fill="FFFFFF"/>
        <w:spacing w:after="0" w:line="240" w:lineRule="auto"/>
        <w:rPr>
          <w:rFonts w:ascii="Arial" w:eastAsia="Times New Roman" w:hAnsi="Arial" w:cs="Arial"/>
          <w:b/>
          <w:color w:val="000000"/>
          <w:sz w:val="28"/>
          <w:szCs w:val="28"/>
        </w:rPr>
      </w:pPr>
      <w:r w:rsidRPr="0055259C">
        <w:rPr>
          <w:rFonts w:ascii="Arial" w:eastAsia="Times New Roman" w:hAnsi="Arial" w:cs="Arial"/>
          <w:b/>
          <w:color w:val="000000"/>
          <w:sz w:val="28"/>
          <w:szCs w:val="28"/>
        </w:rPr>
        <w:t>Explain how you, as a professional, will utilize your assumptions, values, and biases to further social change.</w:t>
      </w:r>
    </w:p>
    <w:p w14:paraId="1A614500" w14:textId="77777777" w:rsidR="0055259C" w:rsidRPr="0055259C" w:rsidRDefault="0055259C">
      <w:pPr>
        <w:rPr>
          <w:b/>
          <w:sz w:val="28"/>
          <w:szCs w:val="28"/>
        </w:rPr>
      </w:pPr>
    </w:p>
    <w:sectPr w:rsidR="0055259C" w:rsidRPr="00552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039AB"/>
    <w:multiLevelType w:val="multilevel"/>
    <w:tmpl w:val="18F6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880985"/>
    <w:multiLevelType w:val="hybridMultilevel"/>
    <w:tmpl w:val="A942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9C"/>
    <w:rsid w:val="00006988"/>
    <w:rsid w:val="00552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16E2D"/>
  <w15:chartTrackingRefBased/>
  <w15:docId w15:val="{AE9B8557-1E2F-4D17-A241-1468A2C6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525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5525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59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55259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259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5259C"/>
    <w:rPr>
      <w:i/>
      <w:iCs/>
    </w:rPr>
  </w:style>
  <w:style w:type="paragraph" w:styleId="ListParagraph">
    <w:name w:val="List Paragraph"/>
    <w:basedOn w:val="Normal"/>
    <w:uiPriority w:val="34"/>
    <w:qFormat/>
    <w:rsid w:val="005525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28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2018-06-05T18:12:00Z</dcterms:created>
  <dcterms:modified xsi:type="dcterms:W3CDTF">2018-06-05T18:30:00Z</dcterms:modified>
</cp:coreProperties>
</file>